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30D8C" w14:textId="77777777" w:rsidR="00D15920" w:rsidRDefault="0094607C" w:rsidP="005F46F2">
      <w:pPr>
        <w:jc w:val="center"/>
        <w:rPr>
          <w:rFonts w:ascii="Verdana" w:eastAsia="Verdana" w:hAnsi="Verdana" w:cs="Verdana"/>
          <w:b/>
          <w:color w:val="000000"/>
          <w:sz w:val="36"/>
          <w:szCs w:val="36"/>
        </w:rPr>
      </w:pPr>
      <w:bookmarkStart w:id="0" w:name="_GoBack"/>
      <w:r>
        <w:rPr>
          <w:rFonts w:ascii="Verdana" w:eastAsia="Verdana" w:hAnsi="Verdana" w:cs="Verdana"/>
          <w:b/>
          <w:color w:val="000000"/>
          <w:sz w:val="36"/>
          <w:szCs w:val="36"/>
        </w:rPr>
        <w:t>TUESDAY</w:t>
      </w:r>
    </w:p>
    <w:bookmarkEnd w:id="0"/>
    <w:p w14:paraId="44CBBFD3" w14:textId="77777777" w:rsidR="00D15920" w:rsidRDefault="0094607C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OCEAN &amp; POND UNIT</w:t>
      </w:r>
    </w:p>
    <w:p w14:paraId="578AE72E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4"/>
        <w:tblW w:w="7207" w:type="dxa"/>
        <w:jc w:val="center"/>
        <w:tblLayout w:type="fixed"/>
        <w:tblLook w:val="0400" w:firstRow="0" w:lastRow="0" w:firstColumn="0" w:lastColumn="0" w:noHBand="0" w:noVBand="1"/>
      </w:tblPr>
      <w:tblGrid>
        <w:gridCol w:w="7207"/>
      </w:tblGrid>
      <w:tr w:rsidR="00D15920" w14:paraId="01D16FC0" w14:textId="77777777">
        <w:trPr>
          <w:trHeight w:val="353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AE46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Read Aloud</w:t>
            </w:r>
          </w:p>
        </w:tc>
      </w:tr>
      <w:tr w:rsidR="00D15920" w14:paraId="71C5BF44" w14:textId="77777777">
        <w:trPr>
          <w:trHeight w:val="501"/>
          <w:jc w:val="center"/>
        </w:trPr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8D4B1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  <w:u w:val="single"/>
              </w:rPr>
            </w:pPr>
            <w:r>
              <w:rPr>
                <w:rFonts w:ascii="Verdana" w:eastAsia="Verdana" w:hAnsi="Verdana" w:cs="Verdana"/>
                <w:sz w:val="22"/>
                <w:szCs w:val="22"/>
                <w:u w:val="single"/>
              </w:rPr>
              <w:t>Commotion in the Ocean</w:t>
            </w:r>
          </w:p>
          <w:p w14:paraId="7FC47021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by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Giles </w:t>
            </w:r>
            <w:proofErr w:type="spellStart"/>
            <w:r>
              <w:rPr>
                <w:rFonts w:ascii="Verdana" w:eastAsia="Verdana" w:hAnsi="Verdana" w:cs="Verdana"/>
                <w:sz w:val="22"/>
                <w:szCs w:val="22"/>
              </w:rPr>
              <w:t>Andreae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2E0E8D10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F466804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LINK TO READ ALOUD</w:t>
            </w:r>
          </w:p>
          <w:p w14:paraId="4B114D0D" w14:textId="77777777" w:rsidR="00D15920" w:rsidRDefault="005F46F2">
            <w:pPr>
              <w:jc w:val="center"/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hyperlink r:id="rId7">
              <w:r w:rsidR="0094607C">
                <w:rPr>
                  <w:rFonts w:ascii="Verdana" w:eastAsia="Verdana" w:hAnsi="Verdana" w:cs="Verdana"/>
                  <w:color w:val="1155CC"/>
                  <w:sz w:val="20"/>
                  <w:szCs w:val="20"/>
                  <w:u w:val="single"/>
                </w:rPr>
                <w:t>https://www.youtube.com/watch?v=9pRhgZ8Jffs</w:t>
              </w:r>
            </w:hyperlink>
          </w:p>
        </w:tc>
      </w:tr>
    </w:tbl>
    <w:p w14:paraId="4A4781D9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5"/>
        <w:tblW w:w="8960" w:type="dxa"/>
        <w:jc w:val="center"/>
        <w:tblLayout w:type="fixed"/>
        <w:tblLook w:val="0400" w:firstRow="0" w:lastRow="0" w:firstColumn="0" w:lastColumn="0" w:noHBand="0" w:noVBand="1"/>
      </w:tblPr>
      <w:tblGrid>
        <w:gridCol w:w="8960"/>
      </w:tblGrid>
      <w:tr w:rsidR="00D15920" w14:paraId="120E0620" w14:textId="77777777">
        <w:trPr>
          <w:trHeight w:val="215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3C46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Gross Motor</w:t>
            </w:r>
          </w:p>
        </w:tc>
      </w:tr>
      <w:tr w:rsidR="00D15920" w14:paraId="7EC89A7D" w14:textId="77777777">
        <w:trPr>
          <w:trHeight w:val="1458"/>
          <w:jc w:val="center"/>
        </w:trPr>
        <w:tc>
          <w:tcPr>
            <w:tcW w:w="8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DB20C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Beach Themed Gross Motor</w:t>
            </w:r>
          </w:p>
          <w:p w14:paraId="0B744796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6EAF513" w14:textId="77777777" w:rsidR="00D15920" w:rsidRDefault="0094607C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If you can’t print these out, you can read them from your tablet or screen and still have fun calling out a sea creature and a movement.  The gross motor cards can be found in the resources section of the unit.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148F5B1D" wp14:editId="5AA72D84">
                  <wp:simplePos x="0" y="0"/>
                  <wp:positionH relativeFrom="column">
                    <wp:posOffset>4267200</wp:posOffset>
                  </wp:positionH>
                  <wp:positionV relativeFrom="paragraph">
                    <wp:posOffset>-339724</wp:posOffset>
                  </wp:positionV>
                  <wp:extent cx="1073150" cy="1163955"/>
                  <wp:effectExtent l="0" t="0" r="0" b="0"/>
                  <wp:wrapSquare wrapText="bothSides" distT="0" distB="0" distL="114300" distR="114300"/>
                  <wp:docPr id="11" name="image2.png" descr="Macintosh HD:Users:kmaney:Desktop:Screen Shot 2020-03-23 at 4.27.57 P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Macintosh HD:Users:kmaney:Desktop:Screen Shot 2020-03-23 at 4.27.57 PM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1163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DB9D47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6"/>
        <w:tblW w:w="8840" w:type="dxa"/>
        <w:jc w:val="center"/>
        <w:tblLayout w:type="fixed"/>
        <w:tblLook w:val="0400" w:firstRow="0" w:lastRow="0" w:firstColumn="0" w:lastColumn="0" w:noHBand="0" w:noVBand="1"/>
      </w:tblPr>
      <w:tblGrid>
        <w:gridCol w:w="4510"/>
        <w:gridCol w:w="4330"/>
      </w:tblGrid>
      <w:tr w:rsidR="00D15920" w14:paraId="3DCE453A" w14:textId="77777777">
        <w:trPr>
          <w:jc w:val="center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8DFA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Song</w:t>
            </w: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79EC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Fun Activity</w:t>
            </w:r>
          </w:p>
        </w:tc>
      </w:tr>
      <w:tr w:rsidR="00D15920" w14:paraId="3C4D4E80" w14:textId="77777777">
        <w:trPr>
          <w:jc w:val="center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28A87" w14:textId="77777777" w:rsidR="00D15920" w:rsidRDefault="0094607C">
            <w:pPr>
              <w:pStyle w:val="Heading1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1, 2, 3, 4, 5, Once I Caught a Fish Alive</w:t>
            </w:r>
          </w:p>
          <w:p w14:paraId="6CC92951" w14:textId="77777777" w:rsidR="00D15920" w:rsidRDefault="00D15920">
            <w:pPr>
              <w:pStyle w:val="Heading1"/>
              <w:rPr>
                <w:rFonts w:ascii="Verdana" w:eastAsia="Verdana" w:hAnsi="Verdana" w:cs="Verdana"/>
                <w:sz w:val="22"/>
                <w:szCs w:val="22"/>
              </w:rPr>
            </w:pPr>
            <w:bookmarkStart w:id="1" w:name="_heading=h.5iodqru6xqjt" w:colFirst="0" w:colLast="0"/>
            <w:bookmarkEnd w:id="1"/>
          </w:p>
          <w:p w14:paraId="7C43052E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One, Two, Three, Four, Five,</w:t>
            </w:r>
          </w:p>
          <w:p w14:paraId="322AA02F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Once I caught a fish alive,</w:t>
            </w:r>
          </w:p>
          <w:p w14:paraId="28500943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Six, Seven, Eight, Nine, Ten,</w:t>
            </w:r>
          </w:p>
          <w:p w14:paraId="21800F2E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Then I threw him back again.</w:t>
            </w:r>
          </w:p>
          <w:p w14:paraId="48D32842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Why did you let him go?</w:t>
            </w:r>
          </w:p>
          <w:p w14:paraId="67BC4FEE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Because he bit my finger so.</w:t>
            </w:r>
          </w:p>
          <w:p w14:paraId="3E534324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Which finger did he bite?</w:t>
            </w:r>
          </w:p>
          <w:p w14:paraId="1B438237" w14:textId="77777777" w:rsidR="00D15920" w:rsidRDefault="0094607C">
            <w:pPr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This little finger on my right.</w:t>
            </w:r>
          </w:p>
          <w:p w14:paraId="07E72C0F" w14:textId="77777777" w:rsidR="00D15920" w:rsidRDefault="00D15920">
            <w:pPr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</w:p>
          <w:p w14:paraId="4A91F824" w14:textId="77777777" w:rsidR="00D15920" w:rsidRDefault="0094607C">
            <w:pPr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Don’t know the song, you can listen to it here.</w:t>
            </w:r>
          </w:p>
          <w:p w14:paraId="5CE95BDC" w14:textId="77777777" w:rsidR="00D15920" w:rsidRDefault="0094607C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https://www.youtube.com/watch?v=9ir_l7qTiZ4</w:t>
            </w:r>
          </w:p>
          <w:p w14:paraId="7F75FE81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CB1972B" w14:textId="77777777" w:rsidR="00D15920" w:rsidRDefault="00D15920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133A5" w14:textId="77777777" w:rsidR="00D15920" w:rsidRDefault="00946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1155CC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 xml:space="preserve">Create your own </w:t>
            </w:r>
            <w:r>
              <w:rPr>
                <w:rFonts w:ascii="Verdana" w:eastAsia="Verdana" w:hAnsi="Verdana" w:cs="Verdana"/>
                <w:b/>
                <w:color w:val="1155CC"/>
                <w:sz w:val="22"/>
                <w:szCs w:val="22"/>
              </w:rPr>
              <w:t>Bubbles</w:t>
            </w:r>
          </w:p>
          <w:p w14:paraId="6D2737DA" w14:textId="77777777" w:rsidR="00D15920" w:rsidRDefault="00D1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14968A3A" w14:textId="77777777" w:rsidR="00D15920" w:rsidRDefault="00946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Put ½ cup of liquid dish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soap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into a bowl</w:t>
            </w:r>
          </w:p>
          <w:p w14:paraId="6E41996D" w14:textId="77777777" w:rsidR="00D15920" w:rsidRDefault="00946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Add 1 ½ cups of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water </w:t>
            </w:r>
          </w:p>
          <w:p w14:paraId="65A7D9F0" w14:textId="77777777" w:rsidR="00D15920" w:rsidRDefault="0094607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Add 2 spoons of </w:t>
            </w: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sugar </w:t>
            </w:r>
          </w:p>
          <w:p w14:paraId="7360C964" w14:textId="77777777" w:rsidR="00D15920" w:rsidRDefault="00D1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14:paraId="631AEF2C" w14:textId="77777777" w:rsidR="00D15920" w:rsidRDefault="00946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Stir ingredients gently. </w:t>
            </w:r>
          </w:p>
          <w:p w14:paraId="1B564FEA" w14:textId="77777777" w:rsidR="00D15920" w:rsidRDefault="00946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Poke a hole in a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small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cup to blow through.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 xml:space="preserve"> </w:t>
            </w:r>
          </w:p>
          <w:p w14:paraId="5944912F" w14:textId="77777777" w:rsidR="00D15920" w:rsidRDefault="0094607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Dip the big end of the cup in the bubble mix and blow!</w:t>
            </w:r>
          </w:p>
          <w:p w14:paraId="3682955C" w14:textId="77777777" w:rsidR="00D15920" w:rsidRDefault="00D1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</w:p>
          <w:p w14:paraId="4AA8C9BB" w14:textId="77777777" w:rsidR="00D15920" w:rsidRDefault="00D1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484FE692" w14:textId="77777777" w:rsidR="00D15920" w:rsidRDefault="00D159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7CC947B5" w14:textId="77777777" w:rsidR="00D15920" w:rsidRDefault="00D15920">
      <w:pPr>
        <w:rPr>
          <w:rFonts w:ascii="Verdana" w:eastAsia="Verdana" w:hAnsi="Verdana" w:cs="Verdana"/>
          <w:sz w:val="22"/>
          <w:szCs w:val="22"/>
        </w:rPr>
      </w:pPr>
    </w:p>
    <w:tbl>
      <w:tblPr>
        <w:tblStyle w:val="a7"/>
        <w:tblW w:w="6833" w:type="dxa"/>
        <w:jc w:val="center"/>
        <w:tblLayout w:type="fixed"/>
        <w:tblLook w:val="0400" w:firstRow="0" w:lastRow="0" w:firstColumn="0" w:lastColumn="0" w:noHBand="0" w:noVBand="1"/>
      </w:tblPr>
      <w:tblGrid>
        <w:gridCol w:w="6833"/>
      </w:tblGrid>
      <w:tr w:rsidR="00D15920" w14:paraId="796DEF33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0E855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GET MOVING</w:t>
            </w:r>
          </w:p>
        </w:tc>
      </w:tr>
      <w:tr w:rsidR="00D15920" w14:paraId="1295018C" w14:textId="77777777">
        <w:trPr>
          <w:trHeight w:val="488"/>
          <w:jc w:val="center"/>
        </w:trPr>
        <w:tc>
          <w:tcPr>
            <w:tcW w:w="6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6E11" w14:textId="77777777" w:rsidR="00D15920" w:rsidRDefault="0094607C">
            <w:pPr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Get moving inside or </w:t>
            </w:r>
          </w:p>
          <w:p w14:paraId="52514370" w14:textId="77777777" w:rsidR="00D15920" w:rsidRDefault="0094607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Outside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in your yard So get outside, safely, when you can.</w:t>
            </w:r>
          </w:p>
        </w:tc>
      </w:tr>
    </w:tbl>
    <w:p w14:paraId="1D202C24" w14:textId="77777777" w:rsidR="00D15920" w:rsidRDefault="00D15920" w:rsidP="005F46F2">
      <w:pPr>
        <w:jc w:val="center"/>
        <w:rPr>
          <w:rFonts w:ascii="Verdana" w:eastAsia="Verdana" w:hAnsi="Verdana" w:cs="Verdana"/>
          <w:sz w:val="22"/>
          <w:szCs w:val="22"/>
        </w:rPr>
      </w:pPr>
    </w:p>
    <w:sectPr w:rsidR="00D15920" w:rsidSect="00013B13">
      <w:pgSz w:w="12240" w:h="15840"/>
      <w:pgMar w:top="360" w:right="1800" w:bottom="63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3B9"/>
    <w:multiLevelType w:val="multilevel"/>
    <w:tmpl w:val="E2404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0D5863"/>
    <w:multiLevelType w:val="multilevel"/>
    <w:tmpl w:val="3A30BD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12529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75050304"/>
    <w:multiLevelType w:val="multilevel"/>
    <w:tmpl w:val="C5BA2D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5F92187"/>
    <w:multiLevelType w:val="multilevel"/>
    <w:tmpl w:val="D69E2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920"/>
    <w:rsid w:val="00013B13"/>
    <w:rsid w:val="001D1263"/>
    <w:rsid w:val="00590A9B"/>
    <w:rsid w:val="005F46F2"/>
    <w:rsid w:val="0094607C"/>
    <w:rsid w:val="00A57235"/>
    <w:rsid w:val="00D1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C6D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A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7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3074D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30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74D"/>
  </w:style>
  <w:style w:type="paragraph" w:styleId="Footer">
    <w:name w:val="footer"/>
    <w:basedOn w:val="Normal"/>
    <w:link w:val="FooterChar"/>
    <w:uiPriority w:val="99"/>
    <w:unhideWhenUsed/>
    <w:rsid w:val="005307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74D"/>
  </w:style>
  <w:style w:type="paragraph" w:styleId="BalloonText">
    <w:name w:val="Balloon Text"/>
    <w:basedOn w:val="Normal"/>
    <w:link w:val="BalloonTextChar"/>
    <w:uiPriority w:val="99"/>
    <w:semiHidden/>
    <w:unhideWhenUsed/>
    <w:rsid w:val="005176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76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4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2219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A3A63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9pRhgZ8Jffs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FXIV4VmsobXTy9Zd+k0LoZDFQ==">AMUW2mUsPYPYU1ZF2hk5Rg7n9ezYwQ7z8IrymZ3sRWh/e0h5Np7Hm4Tk1CPTsgLJg/oh04MuP0b0AktcE2/VZls1b+NrXK4cSfJdUwBW6gmaOCGuJmsbPgw/p4kQ9WF+1guP25psJL2q9+ROJ813DmKynKMS7P4dq+y0w06MHE+mny6i58MBl9k=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Company>Watertown Public Schools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Watertown, MA</dc:creator>
  <cp:lastModifiedBy>Town of Watertown, MA</cp:lastModifiedBy>
  <cp:revision>2</cp:revision>
  <dcterms:created xsi:type="dcterms:W3CDTF">2020-03-26T18:39:00Z</dcterms:created>
  <dcterms:modified xsi:type="dcterms:W3CDTF">2020-03-26T18:39:00Z</dcterms:modified>
</cp:coreProperties>
</file>